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682D2C" w:rsidRPr="00F45CAD">
        <w:trPr>
          <w:trHeight w:val="284"/>
        </w:trPr>
        <w:tc>
          <w:tcPr>
            <w:tcW w:w="5541" w:type="dxa"/>
            <w:tcBorders>
              <w:top w:val="nil"/>
              <w:left w:val="nil"/>
              <w:bottom w:val="single" w:sz="4" w:space="0" w:color="808080"/>
              <w:right w:val="nil"/>
            </w:tcBorders>
            <w:tcMar>
              <w:top w:w="28" w:type="dxa"/>
              <w:bottom w:w="28" w:type="dxa"/>
              <w:right w:w="28" w:type="dxa"/>
            </w:tcMar>
          </w:tcPr>
          <w:p w:rsidR="00682D2C" w:rsidRPr="00F45CAD" w:rsidRDefault="00682D2C" w:rsidP="002D4CA7"/>
        </w:tc>
        <w:tc>
          <w:tcPr>
            <w:tcW w:w="4382" w:type="dxa"/>
            <w:gridSpan w:val="2"/>
            <w:tcBorders>
              <w:top w:val="nil"/>
              <w:left w:val="nil"/>
              <w:bottom w:val="single" w:sz="4" w:space="0" w:color="808080"/>
              <w:right w:val="nil"/>
            </w:tcBorders>
            <w:tcMar>
              <w:top w:w="28" w:type="dxa"/>
              <w:bottom w:w="28" w:type="dxa"/>
              <w:right w:w="28" w:type="dxa"/>
            </w:tcMar>
          </w:tcPr>
          <w:p w:rsidR="00682D2C" w:rsidRPr="00F45CAD" w:rsidRDefault="00682D2C" w:rsidP="002D4CA7"/>
        </w:tc>
      </w:tr>
      <w:tr w:rsidR="00682D2C" w:rsidRPr="00F45CAD">
        <w:trPr>
          <w:trHeight w:val="284"/>
        </w:trPr>
        <w:tc>
          <w:tcPr>
            <w:tcW w:w="5541" w:type="dxa"/>
            <w:tcBorders>
              <w:top w:val="single" w:sz="4" w:space="0" w:color="808080"/>
              <w:right w:val="single" w:sz="4" w:space="0" w:color="808080"/>
            </w:tcBorders>
            <w:tcMar>
              <w:top w:w="28" w:type="dxa"/>
              <w:bottom w:w="28" w:type="dxa"/>
              <w:right w:w="28" w:type="dxa"/>
            </w:tcMar>
          </w:tcPr>
          <w:p w:rsidR="00682D2C" w:rsidRPr="00F45CAD" w:rsidRDefault="00682D2C" w:rsidP="002D4CA7">
            <w:r w:rsidRPr="00F45CAD">
              <w:t>Bieter</w:t>
            </w: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682D2C" w:rsidRPr="00F45CAD" w:rsidRDefault="00682D2C" w:rsidP="002D4CA7">
            <w:r w:rsidRPr="00F45CAD">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682D2C" w:rsidRPr="00F45CAD" w:rsidRDefault="00682D2C" w:rsidP="002D4CA7">
            <w:r w:rsidRPr="00F45CAD">
              <w:t>Datum</w:t>
            </w:r>
          </w:p>
        </w:tc>
      </w:tr>
      <w:tr w:rsidR="00682D2C" w:rsidRPr="00F45CAD">
        <w:trPr>
          <w:trHeight w:val="284"/>
        </w:trPr>
        <w:tc>
          <w:tcPr>
            <w:tcW w:w="5541" w:type="dxa"/>
            <w:tcBorders>
              <w:bottom w:val="single" w:sz="4" w:space="0" w:color="808080"/>
              <w:right w:val="single" w:sz="4" w:space="0" w:color="808080"/>
            </w:tcBorders>
            <w:tcMar>
              <w:top w:w="28" w:type="dxa"/>
              <w:bottom w:w="28" w:type="dxa"/>
              <w:right w:w="28" w:type="dxa"/>
            </w:tcMar>
          </w:tcPr>
          <w:p w:rsidR="00682D2C" w:rsidRPr="00F45CAD" w:rsidRDefault="00682D2C" w:rsidP="0028279C"/>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682D2C" w:rsidRPr="00F45CAD" w:rsidRDefault="000D4724" w:rsidP="002D4CA7">
            <w:r>
              <w:fldChar w:fldCharType="begin">
                <w:ffData>
                  <w:name w:val="Text3"/>
                  <w:enabled/>
                  <w:calcOnExit w:val="0"/>
                  <w:textInput>
                    <w:default w:val="${/*/n1:TenderFile/n1:referenceNumber}"/>
                  </w:textInput>
                </w:ffData>
              </w:fldChar>
            </w:r>
            <w:bookmarkStart w:id="0" w:name="Text3"/>
            <w:r>
              <w:t>B/2025/027</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682D2C" w:rsidRPr="00F45CAD" w:rsidRDefault="0028279C" w:rsidP="002D4CA7">
            <w:r>
              <w:fldChar w:fldCharType="begin">
                <w:ffData>
                  <w:name w:val="Text2"/>
                  <w:enabled/>
                  <w:calcOnExit w:val="0"/>
                  <w:textInput>
                    <w:default w:val="${fn:format-date(fn:current-date(),'[D01].[M01].[Y0001]')}"/>
                  </w:textInput>
                </w:ffData>
              </w:fldChar>
            </w:r>
            <w:bookmarkStart w:id="1" w:name="Text2"/>
            <w:r>
              <w:t>31.08.2026</w:t>
            </w:r>
            <w:bookmarkEnd w:id="1"/>
          </w:p>
        </w:tc>
      </w:tr>
      <w:tr w:rsidR="00682D2C" w:rsidRPr="00F45CAD">
        <w:trPr>
          <w:trHeight w:val="284"/>
        </w:trPr>
        <w:tc>
          <w:tcPr>
            <w:tcW w:w="5541" w:type="dxa"/>
            <w:tcBorders>
              <w:top w:val="single" w:sz="4" w:space="0" w:color="808080"/>
            </w:tcBorders>
            <w:tcMar>
              <w:top w:w="28" w:type="dxa"/>
              <w:bottom w:w="28" w:type="dxa"/>
              <w:right w:w="28" w:type="dxa"/>
            </w:tcMar>
          </w:tcPr>
          <w:p w:rsidR="00682D2C" w:rsidRPr="00F45CAD" w:rsidRDefault="00682D2C" w:rsidP="002D4CA7">
            <w:r w:rsidRPr="00F45CAD">
              <w:t>Baumaßnahme</w:t>
            </w:r>
          </w:p>
        </w:tc>
        <w:tc>
          <w:tcPr>
            <w:tcW w:w="4382" w:type="dxa"/>
            <w:gridSpan w:val="2"/>
            <w:tcBorders>
              <w:top w:val="single" w:sz="4" w:space="0" w:color="808080"/>
            </w:tcBorders>
            <w:tcMar>
              <w:top w:w="28" w:type="dxa"/>
              <w:bottom w:w="28" w:type="dxa"/>
              <w:right w:w="28" w:type="dxa"/>
            </w:tcMar>
          </w:tcPr>
          <w:p w:rsidR="00682D2C" w:rsidRPr="00F45CAD" w:rsidRDefault="00682D2C" w:rsidP="002D4CA7"/>
        </w:tc>
      </w:tr>
      <w:tr w:rsidR="00682D2C" w:rsidRPr="00F45CAD">
        <w:trPr>
          <w:trHeight w:val="284"/>
        </w:trPr>
        <w:tc>
          <w:tcPr>
            <w:tcW w:w="9923" w:type="dxa"/>
            <w:gridSpan w:val="3"/>
            <w:tcMar>
              <w:top w:w="28" w:type="dxa"/>
              <w:bottom w:w="28" w:type="dxa"/>
              <w:right w:w="28" w:type="dxa"/>
            </w:tcMar>
          </w:tcPr>
          <w:p w:rsidR="00682D2C" w:rsidRPr="00F45CAD" w:rsidRDefault="000D4724" w:rsidP="002D4CA7">
            <w:r>
              <w:fldChar w:fldCharType="begin">
                <w:ffData>
                  <w:name w:val="Text7"/>
                  <w:enabled/>
                  <w:calcOnExit w:val="0"/>
                  <w:textInput>
                    <w:default w:val="${/*/n1:TenderFile/n1:name}"/>
                  </w:textInput>
                </w:ffData>
              </w:fldChar>
            </w:r>
            <w:bookmarkStart w:id="2" w:name="Text7"/>
            <w:r>
              <w:t>Sanierung Sporthallen Epe, 2. BA - Sporthallenboden</w:t>
            </w:r>
            <w:bookmarkEnd w:id="2"/>
          </w:p>
        </w:tc>
      </w:tr>
      <w:tr w:rsidR="00682D2C" w:rsidRPr="00F45CAD" w:rsidTr="0028279C">
        <w:trPr>
          <w:trHeight w:val="307"/>
        </w:trPr>
        <w:tc>
          <w:tcPr>
            <w:tcW w:w="5541" w:type="dxa"/>
            <w:tcBorders>
              <w:top w:val="single" w:sz="4" w:space="0" w:color="808080"/>
            </w:tcBorders>
            <w:tcMar>
              <w:top w:w="28" w:type="dxa"/>
              <w:bottom w:w="28" w:type="dxa"/>
              <w:right w:w="28" w:type="dxa"/>
            </w:tcMar>
          </w:tcPr>
          <w:p w:rsidR="00682D2C" w:rsidRPr="00F45CAD" w:rsidRDefault="00AF2BE2" w:rsidP="002D4CA7">
            <w:r>
              <w:t>Leistung</w:t>
            </w:r>
          </w:p>
        </w:tc>
        <w:tc>
          <w:tcPr>
            <w:tcW w:w="4382" w:type="dxa"/>
            <w:gridSpan w:val="2"/>
            <w:tcBorders>
              <w:top w:val="single" w:sz="4" w:space="0" w:color="808080"/>
            </w:tcBorders>
            <w:tcMar>
              <w:top w:w="28" w:type="dxa"/>
              <w:bottom w:w="28" w:type="dxa"/>
              <w:right w:w="28" w:type="dxa"/>
            </w:tcMar>
          </w:tcPr>
          <w:p w:rsidR="00682D2C" w:rsidRPr="00F45CAD" w:rsidRDefault="00682D2C" w:rsidP="002D4CA7"/>
        </w:tc>
      </w:tr>
      <w:tr w:rsidR="00682D2C" w:rsidRPr="00F45CAD">
        <w:trPr>
          <w:trHeight w:val="284"/>
        </w:trPr>
        <w:tc>
          <w:tcPr>
            <w:tcW w:w="9923" w:type="dxa"/>
            <w:gridSpan w:val="3"/>
            <w:tcMar>
              <w:top w:w="28" w:type="dxa"/>
              <w:bottom w:w="28" w:type="dxa"/>
              <w:right w:w="28" w:type="dxa"/>
            </w:tcMar>
          </w:tcPr>
          <w:p w:rsidR="00682D2C" w:rsidRPr="00F45CAD" w:rsidRDefault="000D4724" w:rsidP="002D4CA7">
            <w:r>
              <w:fldChar w:fldCharType="begin">
                <w:ffData>
                  <w:name w:val="Text8"/>
                  <w:enabled/>
                  <w:calcOnExit w:val="0"/>
                  <w:textInput>
                    <w:default w:val="${/*/n1:AssignmentItem/n1:shortQualitativeDescription}"/>
                  </w:textInput>
                </w:ffData>
              </w:fldChar>
            </w:r>
            <w:bookmarkStart w:id="3" w:name="Text8"/>
            <w:r>
              <w:t xml:space="preserve">Die Stadt Gronau plant die Umsetzung des 2. Bauabschnittes für den Umbau bzw. die Sanierung der Dreifachsporthalle in Epe. Zudem handelt es sich um den Neubau eines Multifunkionsraumes mit angrenzenden Lagerflächen. Ausgeschrieben sind hier die Arbeiten für den Sporthallenboden, siehe Leistungsverzeichnis. 
</w:t>
            </w:r>
            <w:bookmarkEnd w:id="3"/>
          </w:p>
        </w:tc>
      </w:tr>
    </w:tbl>
    <w:p w:rsidR="00682D2C" w:rsidRPr="00F45CAD" w:rsidRDefault="00682D2C" w:rsidP="00682D2C"/>
    <w:p w:rsidR="00682D2C" w:rsidRPr="00F45CAD" w:rsidRDefault="00682D2C" w:rsidP="00682D2C">
      <w:pPr>
        <w:rPr>
          <w:b/>
        </w:rPr>
      </w:pPr>
      <w:r w:rsidRPr="00F45CAD">
        <w:rPr>
          <w:b/>
        </w:rPr>
        <w:t>Verzeichnis der Nachunternehmerleistungen</w:t>
      </w:r>
    </w:p>
    <w:p w:rsidR="005120EE" w:rsidRPr="00F45CAD" w:rsidRDefault="005120EE" w:rsidP="005120EE">
      <w:pPr>
        <w:rPr>
          <w:b/>
        </w:rPr>
      </w:pPr>
      <w:r w:rsidRPr="00F45CAD">
        <w:t>Zur Ausführung der im Angebot enthaltenen Leistungen benenne ich Art und Umfang der durch Nachunternehmer auszuführenden Teilleistungen der L</w:t>
      </w:r>
      <w:bookmarkStart w:id="4" w:name="_GoBack"/>
      <w:bookmarkEnd w:id="4"/>
      <w:r w:rsidRPr="00F45CAD">
        <w:t>eistungsbeschreibung und auf Verlangen der Vergabestelle die Namen der Nachunternehmer:</w:t>
      </w:r>
    </w:p>
    <w:p w:rsidR="00682D2C" w:rsidRPr="00F45CAD" w:rsidRDefault="00682D2C" w:rsidP="00682D2C"/>
    <w:p w:rsidR="00682D2C" w:rsidRPr="00F45CAD" w:rsidRDefault="00D05238" w:rsidP="00AF2BE2">
      <w:r w:rsidRPr="00456CC9">
        <w:rPr>
          <w:sz w:val="28"/>
          <w:szCs w:val="28"/>
        </w:rPr>
        <w:fldChar w:fldCharType="begin">
          <w:ffData>
            <w:name w:val="Text9"/>
            <w:enabled/>
            <w:calcOnExit w:val="0"/>
            <w:textInput>
              <w:default w:val="${if(/n1:container/n1:BidsAndSubmissions/n1:extension/n1:value[@n1:key='subcontractorNamesRequiredOnBidding'] = 'true') then '☒' else '☐'}"/>
            </w:textInput>
          </w:ffData>
        </w:fldChar>
      </w:r>
      <w:bookmarkStart w:id="5" w:name="Text9"/>
      <w:r>
        <w:rPr>
          <w:sz w:val="28"/>
          <w:szCs w:val="28"/>
        </w:rPr>
        <w:t>☒</w:t>
      </w:r>
      <w:bookmarkEnd w:id="5"/>
      <w:r w:rsidR="00682D2C" w:rsidRPr="00AF2BE2">
        <w:tab/>
        <w:t>Die Namen der Nachunternehmer sind bereits bei Angebotsabgabe anzugeben.</w:t>
      </w:r>
    </w:p>
    <w:p w:rsidR="00682D2C" w:rsidRPr="00F45CAD" w:rsidRDefault="00682D2C" w:rsidP="00682D2C"/>
    <w:p w:rsidR="00682D2C" w:rsidRPr="00F45CAD" w:rsidRDefault="00682D2C" w:rsidP="00682D2C"/>
    <w:tbl>
      <w:tblPr>
        <w:tblW w:w="9923" w:type="dxa"/>
        <w:tblLayout w:type="fixed"/>
        <w:tblLook w:val="01E0" w:firstRow="1" w:lastRow="1" w:firstColumn="1" w:lastColumn="1" w:noHBand="0" w:noVBand="0"/>
      </w:tblPr>
      <w:tblGrid>
        <w:gridCol w:w="2013"/>
        <w:gridCol w:w="3260"/>
        <w:gridCol w:w="2693"/>
        <w:gridCol w:w="1957"/>
      </w:tblGrid>
      <w:tr w:rsidR="007A7D5E" w:rsidRPr="00F45CAD">
        <w:trPr>
          <w:trHeight w:val="284"/>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3D4CB8">
            <w:pPr>
              <w:jc w:val="center"/>
            </w:pPr>
            <w:r w:rsidRPr="00F45CAD">
              <w:t>OZ</w:t>
            </w:r>
            <w:r>
              <w:t>/Leistungsbereich</w:t>
            </w:r>
          </w:p>
        </w:tc>
        <w:tc>
          <w:tcPr>
            <w:tcW w:w="3260" w:type="dxa"/>
            <w:tcBorders>
              <w:top w:val="single" w:sz="4" w:space="0" w:color="808080"/>
              <w:left w:val="single" w:sz="4" w:space="0" w:color="808080"/>
              <w:bottom w:val="single" w:sz="4" w:space="0" w:color="808080"/>
            </w:tcBorders>
            <w:noWrap/>
            <w:vAlign w:val="center"/>
          </w:tcPr>
          <w:p w:rsidR="007A7D5E" w:rsidRPr="00F45CAD" w:rsidRDefault="007A7D5E" w:rsidP="002D4CA7">
            <w:r w:rsidRPr="00F45CAD">
              <w:t>Beschreibung der Teilleistungen</w:t>
            </w:r>
          </w:p>
        </w:tc>
        <w:tc>
          <w:tcPr>
            <w:tcW w:w="2693" w:type="dxa"/>
            <w:tcBorders>
              <w:top w:val="single" w:sz="4" w:space="0" w:color="808080"/>
              <w:left w:val="single" w:sz="4" w:space="0" w:color="808080"/>
              <w:bottom w:val="single" w:sz="4" w:space="0" w:color="808080"/>
            </w:tcBorders>
            <w:vAlign w:val="center"/>
          </w:tcPr>
          <w:p w:rsidR="007A7D5E" w:rsidRPr="00F45CAD" w:rsidRDefault="007A7D5E" w:rsidP="005558E5">
            <w:r>
              <w:t>Name des Unternehmens</w:t>
            </w:r>
          </w:p>
        </w:tc>
        <w:tc>
          <w:tcPr>
            <w:tcW w:w="1957" w:type="dxa"/>
            <w:tcBorders>
              <w:top w:val="single" w:sz="4" w:space="0" w:color="808080"/>
              <w:left w:val="single" w:sz="4" w:space="0" w:color="808080"/>
              <w:bottom w:val="single" w:sz="4" w:space="0" w:color="808080"/>
            </w:tcBorders>
            <w:vAlign w:val="center"/>
          </w:tcPr>
          <w:p w:rsidR="007A7D5E" w:rsidRPr="00F45CAD" w:rsidRDefault="00A956F8" w:rsidP="005558E5">
            <w:pPr>
              <w:suppressAutoHyphens/>
              <w:jc w:val="left"/>
            </w:pPr>
            <w:r>
              <w:t>Mein/Unser Betrieb ist auf die Leistung eingerichtet</w:t>
            </w:r>
            <w:r w:rsidR="005120EE">
              <w:t xml:space="preserve"> </w:t>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bl>
    <w:p w:rsidR="00682D2C" w:rsidRPr="00F45CAD" w:rsidRDefault="00682D2C" w:rsidP="00682D2C"/>
    <w:sectPr w:rsidR="00682D2C" w:rsidRPr="00F45CAD" w:rsidSect="00682D2C">
      <w:headerReference w:type="even" r:id="rId7"/>
      <w:headerReference w:type="default" r:id="rId8"/>
      <w:footerReference w:type="even" r:id="rId9"/>
      <w:footerReference w:type="default" r:id="rId10"/>
      <w:headerReference w:type="first" r:id="rId11"/>
      <w:footerReference w:type="first" r:id="rId12"/>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7E87" w:rsidRDefault="00107E87">
      <w:r>
        <w:separator/>
      </w:r>
    </w:p>
    <w:p w:rsidR="00107E87" w:rsidRDefault="00107E87"/>
    <w:p w:rsidR="00107E87" w:rsidRDefault="00107E87"/>
  </w:endnote>
  <w:endnote w:type="continuationSeparator" w:id="0">
    <w:p w:rsidR="00107E87" w:rsidRDefault="00107E87">
      <w:r>
        <w:continuationSeparator/>
      </w:r>
    </w:p>
    <w:p w:rsidR="00107E87" w:rsidRDefault="00107E87"/>
    <w:p w:rsidR="00107E87" w:rsidRDefault="00107E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7A7D5E" w:rsidRPr="00D6072E">
      <w:trPr>
        <w:cantSplit/>
        <w:trHeight w:hRule="exact" w:val="397"/>
      </w:trPr>
      <w:tc>
        <w:tcPr>
          <w:tcW w:w="147" w:type="dxa"/>
          <w:vAlign w:val="center"/>
        </w:tcPr>
        <w:p w:rsidR="007A7D5E" w:rsidRPr="00D6072E" w:rsidRDefault="007A7D5E" w:rsidP="00D6072E">
          <w:pPr>
            <w:jc w:val="center"/>
            <w:rPr>
              <w:b/>
              <w:sz w:val="16"/>
              <w:szCs w:val="16"/>
            </w:rPr>
          </w:pPr>
          <w:r w:rsidRPr="00D6072E">
            <w:rPr>
              <w:rFonts w:cs="Arial"/>
              <w:b/>
              <w:sz w:val="16"/>
              <w:szCs w:val="16"/>
            </w:rPr>
            <w:t>©</w:t>
          </w:r>
        </w:p>
      </w:tc>
      <w:tc>
        <w:tcPr>
          <w:tcW w:w="609" w:type="dxa"/>
          <w:vAlign w:val="center"/>
        </w:tcPr>
        <w:p w:rsidR="007A7D5E" w:rsidRPr="00D6072E" w:rsidRDefault="003C4AFC" w:rsidP="00D6072E">
          <w:pPr>
            <w:jc w:val="center"/>
            <w:rPr>
              <w:b/>
              <w:sz w:val="16"/>
              <w:szCs w:val="16"/>
            </w:rPr>
          </w:pPr>
          <w:r>
            <w:rPr>
              <w:rFonts w:cs="Arial"/>
              <w:b/>
              <w:noProof/>
              <w:sz w:val="16"/>
              <w:szCs w:val="16"/>
            </w:rPr>
            <w:drawing>
              <wp:inline distT="0" distB="0" distL="0" distR="0" wp14:anchorId="245A7C9E" wp14:editId="3E6B8CCB">
                <wp:extent cx="292100" cy="248285"/>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2100" cy="248285"/>
                        </a:xfrm>
                        <a:prstGeom prst="rect">
                          <a:avLst/>
                        </a:prstGeom>
                        <a:noFill/>
                        <a:ln>
                          <a:noFill/>
                        </a:ln>
                      </pic:spPr>
                    </pic:pic>
                  </a:graphicData>
                </a:graphic>
              </wp:inline>
            </w:drawing>
          </w:r>
        </w:p>
      </w:tc>
      <w:tc>
        <w:tcPr>
          <w:tcW w:w="7524" w:type="dxa"/>
          <w:vAlign w:val="center"/>
        </w:tcPr>
        <w:p w:rsidR="007A7D5E" w:rsidRPr="00D6072E" w:rsidRDefault="007A7D5E" w:rsidP="00B13B12">
          <w:pPr>
            <w:tabs>
              <w:tab w:val="left" w:pos="48"/>
            </w:tabs>
            <w:jc w:val="left"/>
            <w:rPr>
              <w:rFonts w:cs="Arial"/>
              <w:b/>
              <w:sz w:val="16"/>
              <w:szCs w:val="16"/>
            </w:rPr>
          </w:pPr>
          <w:r w:rsidRPr="00D6072E">
            <w:rPr>
              <w:rFonts w:cs="Arial"/>
              <w:b/>
              <w:sz w:val="16"/>
              <w:szCs w:val="16"/>
            </w:rPr>
            <w:tab/>
            <w:t xml:space="preserve">VHB - Bund - Ausgabe </w:t>
          </w:r>
          <w:r w:rsidR="00483510">
            <w:rPr>
              <w:rFonts w:cs="Arial"/>
              <w:b/>
              <w:sz w:val="16"/>
              <w:szCs w:val="16"/>
            </w:rPr>
            <w:t>201</w:t>
          </w:r>
          <w:r w:rsidR="00B13B12">
            <w:rPr>
              <w:rFonts w:cs="Arial"/>
              <w:b/>
              <w:sz w:val="16"/>
              <w:szCs w:val="16"/>
            </w:rPr>
            <w:t>7</w:t>
          </w:r>
        </w:p>
      </w:tc>
      <w:tc>
        <w:tcPr>
          <w:tcW w:w="1440" w:type="dxa"/>
          <w:vAlign w:val="center"/>
        </w:tcPr>
        <w:p w:rsidR="007A7D5E" w:rsidRPr="00D6072E" w:rsidRDefault="007A7D5E"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E05D2A">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E05D2A">
            <w:rPr>
              <w:rFonts w:cs="Arial"/>
              <w:b/>
              <w:noProof/>
              <w:snapToGrid w:val="0"/>
              <w:sz w:val="16"/>
              <w:szCs w:val="16"/>
            </w:rPr>
            <w:t>1</w:t>
          </w:r>
          <w:r w:rsidRPr="00D6072E">
            <w:rPr>
              <w:rFonts w:cs="Arial"/>
              <w:b/>
              <w:snapToGrid w:val="0"/>
              <w:sz w:val="16"/>
              <w:szCs w:val="16"/>
            </w:rPr>
            <w:fldChar w:fldCharType="end"/>
          </w:r>
        </w:p>
      </w:tc>
    </w:tr>
  </w:tbl>
  <w:p w:rsidR="007A7D5E" w:rsidRPr="00046C8E" w:rsidRDefault="007A7D5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7E87" w:rsidRDefault="00107E87">
      <w:r>
        <w:separator/>
      </w:r>
    </w:p>
    <w:p w:rsidR="00107E87" w:rsidRDefault="00107E87"/>
    <w:p w:rsidR="00107E87" w:rsidRDefault="00107E87"/>
  </w:footnote>
  <w:footnote w:type="continuationSeparator" w:id="0">
    <w:p w:rsidR="00107E87" w:rsidRDefault="00107E87">
      <w:r>
        <w:continuationSeparator/>
      </w:r>
    </w:p>
    <w:p w:rsidR="00107E87" w:rsidRDefault="00107E87"/>
    <w:p w:rsidR="00107E87" w:rsidRDefault="00107E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D5E" w:rsidRDefault="007A7D5E"/>
  <w:p w:rsidR="007A7D5E" w:rsidRDefault="007A7D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D5E" w:rsidRDefault="007A7D5E" w:rsidP="00701419">
    <w:pPr>
      <w:pStyle w:val="Kopfzeile"/>
    </w:pPr>
    <w:r>
      <w:t>233</w:t>
    </w:r>
  </w:p>
  <w:p w:rsidR="007A7D5E" w:rsidRPr="00701419" w:rsidRDefault="007A7D5E" w:rsidP="00701419">
    <w:pPr>
      <w:pStyle w:val="UnterKopfzeile"/>
    </w:pPr>
    <w:r>
      <w:t>(Verzeichnis der Nachunternehmerleistungen)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7"/>
  </w:num>
  <w:num w:numId="4">
    <w:abstractNumId w:val="16"/>
  </w:num>
  <w:num w:numId="5">
    <w:abstractNumId w:val="9"/>
  </w:num>
  <w:num w:numId="6">
    <w:abstractNumId w:val="3"/>
  </w:num>
  <w:num w:numId="7">
    <w:abstractNumId w:val="12"/>
  </w:num>
  <w:num w:numId="8">
    <w:abstractNumId w:val="8"/>
  </w:num>
  <w:num w:numId="9">
    <w:abstractNumId w:val="15"/>
  </w:num>
  <w:num w:numId="10">
    <w:abstractNumId w:val="4"/>
  </w:num>
  <w:num w:numId="11">
    <w:abstractNumId w:val="11"/>
  </w:num>
  <w:num w:numId="12">
    <w:abstractNumId w:val="11"/>
  </w:num>
  <w:num w:numId="13">
    <w:abstractNumId w:val="11"/>
  </w:num>
  <w:num w:numId="14">
    <w:abstractNumId w:val="11"/>
  </w:num>
  <w:num w:numId="15">
    <w:abstractNumId w:val="11"/>
  </w:num>
  <w:num w:numId="16">
    <w:abstractNumId w:val="2"/>
  </w:num>
  <w:num w:numId="17">
    <w:abstractNumId w:val="2"/>
  </w:num>
  <w:num w:numId="18">
    <w:abstractNumId w:val="14"/>
  </w:num>
  <w:num w:numId="19">
    <w:abstractNumId w:val="13"/>
  </w:num>
  <w:num w:numId="20">
    <w:abstractNumId w:val="10"/>
  </w:num>
  <w:num w:numId="21">
    <w:abstractNumId w:val="6"/>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CA7"/>
    <w:rsid w:val="000021DC"/>
    <w:rsid w:val="0000737B"/>
    <w:rsid w:val="0001134B"/>
    <w:rsid w:val="000114D3"/>
    <w:rsid w:val="00046C8E"/>
    <w:rsid w:val="00064032"/>
    <w:rsid w:val="0006675C"/>
    <w:rsid w:val="00074825"/>
    <w:rsid w:val="00081305"/>
    <w:rsid w:val="000848E7"/>
    <w:rsid w:val="0009481D"/>
    <w:rsid w:val="000A07E0"/>
    <w:rsid w:val="000A42AA"/>
    <w:rsid w:val="000B158E"/>
    <w:rsid w:val="000D4724"/>
    <w:rsid w:val="000E7F83"/>
    <w:rsid w:val="001028D9"/>
    <w:rsid w:val="00106076"/>
    <w:rsid w:val="00107E87"/>
    <w:rsid w:val="001176FC"/>
    <w:rsid w:val="00127C79"/>
    <w:rsid w:val="001426F7"/>
    <w:rsid w:val="001A6205"/>
    <w:rsid w:val="001B705C"/>
    <w:rsid w:val="001C3E5C"/>
    <w:rsid w:val="001C509D"/>
    <w:rsid w:val="001D2314"/>
    <w:rsid w:val="001E0C92"/>
    <w:rsid w:val="001F47CC"/>
    <w:rsid w:val="002409EC"/>
    <w:rsid w:val="00250D0E"/>
    <w:rsid w:val="002517FD"/>
    <w:rsid w:val="00263542"/>
    <w:rsid w:val="002748DF"/>
    <w:rsid w:val="0028279C"/>
    <w:rsid w:val="002C0F7B"/>
    <w:rsid w:val="002C403D"/>
    <w:rsid w:val="002D4CA7"/>
    <w:rsid w:val="002E0D37"/>
    <w:rsid w:val="002E4302"/>
    <w:rsid w:val="002F4952"/>
    <w:rsid w:val="00327698"/>
    <w:rsid w:val="003552CC"/>
    <w:rsid w:val="00355C7F"/>
    <w:rsid w:val="00364C7B"/>
    <w:rsid w:val="003A36E9"/>
    <w:rsid w:val="003C4AFC"/>
    <w:rsid w:val="003D3E99"/>
    <w:rsid w:val="003D4CB8"/>
    <w:rsid w:val="003E2CD4"/>
    <w:rsid w:val="00402A1B"/>
    <w:rsid w:val="00424038"/>
    <w:rsid w:val="0045228F"/>
    <w:rsid w:val="00454471"/>
    <w:rsid w:val="00456CC9"/>
    <w:rsid w:val="0045726B"/>
    <w:rsid w:val="0047055A"/>
    <w:rsid w:val="00480ABD"/>
    <w:rsid w:val="004818FE"/>
    <w:rsid w:val="00483510"/>
    <w:rsid w:val="00492429"/>
    <w:rsid w:val="004C5609"/>
    <w:rsid w:val="004D56A6"/>
    <w:rsid w:val="004E07A5"/>
    <w:rsid w:val="004E3711"/>
    <w:rsid w:val="00500C2B"/>
    <w:rsid w:val="005120EE"/>
    <w:rsid w:val="00520D3B"/>
    <w:rsid w:val="005333C9"/>
    <w:rsid w:val="005558E5"/>
    <w:rsid w:val="005575B0"/>
    <w:rsid w:val="00573601"/>
    <w:rsid w:val="00574488"/>
    <w:rsid w:val="00576C66"/>
    <w:rsid w:val="005A4489"/>
    <w:rsid w:val="005C1C26"/>
    <w:rsid w:val="005C301C"/>
    <w:rsid w:val="005C41DA"/>
    <w:rsid w:val="005F0670"/>
    <w:rsid w:val="005F32A5"/>
    <w:rsid w:val="005F41CD"/>
    <w:rsid w:val="00605DD3"/>
    <w:rsid w:val="00606550"/>
    <w:rsid w:val="00607EE7"/>
    <w:rsid w:val="00614636"/>
    <w:rsid w:val="00640260"/>
    <w:rsid w:val="00643351"/>
    <w:rsid w:val="0066119D"/>
    <w:rsid w:val="00667DCD"/>
    <w:rsid w:val="00682D2C"/>
    <w:rsid w:val="006A13FA"/>
    <w:rsid w:val="006A2331"/>
    <w:rsid w:val="006A5AED"/>
    <w:rsid w:val="006A66F3"/>
    <w:rsid w:val="006B7CF1"/>
    <w:rsid w:val="006D70A3"/>
    <w:rsid w:val="00701419"/>
    <w:rsid w:val="007161DD"/>
    <w:rsid w:val="00724CA7"/>
    <w:rsid w:val="00734EDE"/>
    <w:rsid w:val="00746552"/>
    <w:rsid w:val="007633C2"/>
    <w:rsid w:val="0078194F"/>
    <w:rsid w:val="00782E76"/>
    <w:rsid w:val="0078695C"/>
    <w:rsid w:val="007A7D5E"/>
    <w:rsid w:val="007D1796"/>
    <w:rsid w:val="007E61DB"/>
    <w:rsid w:val="007E61F9"/>
    <w:rsid w:val="0081723D"/>
    <w:rsid w:val="008B1F06"/>
    <w:rsid w:val="008D764D"/>
    <w:rsid w:val="008F52AA"/>
    <w:rsid w:val="008F6547"/>
    <w:rsid w:val="00910F0B"/>
    <w:rsid w:val="00962412"/>
    <w:rsid w:val="0097166A"/>
    <w:rsid w:val="009769C9"/>
    <w:rsid w:val="009A3215"/>
    <w:rsid w:val="009A33B4"/>
    <w:rsid w:val="009C14BE"/>
    <w:rsid w:val="009F3747"/>
    <w:rsid w:val="00A00872"/>
    <w:rsid w:val="00A26974"/>
    <w:rsid w:val="00A5084B"/>
    <w:rsid w:val="00A75824"/>
    <w:rsid w:val="00A90C84"/>
    <w:rsid w:val="00A956F8"/>
    <w:rsid w:val="00AB4B05"/>
    <w:rsid w:val="00AC56D5"/>
    <w:rsid w:val="00AC7F2D"/>
    <w:rsid w:val="00AD584D"/>
    <w:rsid w:val="00AE4AF0"/>
    <w:rsid w:val="00AF2BE2"/>
    <w:rsid w:val="00B003C3"/>
    <w:rsid w:val="00B13B12"/>
    <w:rsid w:val="00B14EF0"/>
    <w:rsid w:val="00B23C01"/>
    <w:rsid w:val="00B40909"/>
    <w:rsid w:val="00B434E5"/>
    <w:rsid w:val="00B61D2B"/>
    <w:rsid w:val="00B96ADB"/>
    <w:rsid w:val="00BA5E42"/>
    <w:rsid w:val="00BC6EAA"/>
    <w:rsid w:val="00C101BF"/>
    <w:rsid w:val="00C246AC"/>
    <w:rsid w:val="00C26124"/>
    <w:rsid w:val="00C2678D"/>
    <w:rsid w:val="00C30192"/>
    <w:rsid w:val="00C764C5"/>
    <w:rsid w:val="00C96E57"/>
    <w:rsid w:val="00CA5C9B"/>
    <w:rsid w:val="00CD54C7"/>
    <w:rsid w:val="00CF20A3"/>
    <w:rsid w:val="00CF64C4"/>
    <w:rsid w:val="00D05238"/>
    <w:rsid w:val="00D05C74"/>
    <w:rsid w:val="00D40728"/>
    <w:rsid w:val="00D6072E"/>
    <w:rsid w:val="00D645E2"/>
    <w:rsid w:val="00D877A1"/>
    <w:rsid w:val="00DA276D"/>
    <w:rsid w:val="00DB65E1"/>
    <w:rsid w:val="00DB6C0D"/>
    <w:rsid w:val="00DC2EA6"/>
    <w:rsid w:val="00DC7E08"/>
    <w:rsid w:val="00DD5025"/>
    <w:rsid w:val="00DE2F64"/>
    <w:rsid w:val="00DE420C"/>
    <w:rsid w:val="00DF4D8C"/>
    <w:rsid w:val="00E02FAA"/>
    <w:rsid w:val="00E05D2A"/>
    <w:rsid w:val="00E1197E"/>
    <w:rsid w:val="00E12595"/>
    <w:rsid w:val="00E318F4"/>
    <w:rsid w:val="00E322E9"/>
    <w:rsid w:val="00E578EB"/>
    <w:rsid w:val="00E6087B"/>
    <w:rsid w:val="00E85EBB"/>
    <w:rsid w:val="00EA10EB"/>
    <w:rsid w:val="00EB6C60"/>
    <w:rsid w:val="00EC7AED"/>
    <w:rsid w:val="00F03B07"/>
    <w:rsid w:val="00F133C2"/>
    <w:rsid w:val="00F21669"/>
    <w:rsid w:val="00F226FA"/>
    <w:rsid w:val="00F32C49"/>
    <w:rsid w:val="00F92CF7"/>
    <w:rsid w:val="00FA0151"/>
    <w:rsid w:val="00FB37F2"/>
    <w:rsid w:val="00FC0982"/>
    <w:rsid w:val="00FC1057"/>
    <w:rsid w:val="00FD432C"/>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78CE1DB-1893-4DB1-AFF9-91A5B7F71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aliases w:val="Arial 10"/>
    <w:qFormat/>
    <w:rsid w:val="00682D2C"/>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jpe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171</Words>
  <Characters>1079</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233 - Verzeichnis Nachunternehmer</vt:lpstr>
    </vt:vector>
  </TitlesOfParts>
  <Company>BBR</Company>
  <LinksUpToDate>false</LinksUpToDate>
  <CharactersWithSpaces>1248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2012-07-19T04:58:00Z</dcterms:created>
  <dc:creator>Dorothea Fenner</dc:creator>
  <cp:keywords>Nachunternehmer</cp:keywords>
  <cp:lastModifiedBy>Matthäus Czerner</cp:lastModifiedBy>
  <cp:lastPrinted>2010-02-09T14:25:00Z</cp:lastPrinted>
  <dcterms:modified xsi:type="dcterms:W3CDTF">2018-09-10T08:20:00Z</dcterms:modified>
  <cp:revision>14</cp:revision>
  <dc:subject>Nachunternehmer national</dc:subject>
  <dc:title>233 - Verzeichnis Nachunternehmer</dc:title>
</cp:coreProperties>
</file>